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68B" w:rsidRDefault="00BE5CA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习近平：牢牢把握新疆在国家全局中的战略定位</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在中国式现代化进程中更好建设美丽新疆</w:t>
      </w:r>
    </w:p>
    <w:p w:rsidR="0025668B" w:rsidRDefault="00BE5CA6" w:rsidP="00BE5CA6">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2023-08-26</w:t>
      </w:r>
    </w:p>
    <w:p w:rsidR="0025668B" w:rsidRDefault="0025668B">
      <w:pPr>
        <w:rPr>
          <w:rFonts w:ascii="仿宋_GB2312" w:eastAsia="仿宋_GB2312" w:hAnsi="仿宋_GB2312" w:cs="仿宋_GB2312" w:hint="eastAsia"/>
          <w:sz w:val="32"/>
          <w:szCs w:val="32"/>
        </w:rPr>
      </w:pP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新华社乌鲁木齐</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中共中央总书记、国家主席、中央军委主席习近平在听取新疆维吾尔自治区党委和政府、新疆生产建设兵团工作汇报时强调，要完整准确全面贯彻新时代党</w:t>
      </w:r>
      <w:proofErr w:type="gramStart"/>
      <w:r>
        <w:rPr>
          <w:rFonts w:ascii="仿宋_GB2312" w:eastAsia="仿宋_GB2312" w:hAnsi="仿宋_GB2312" w:cs="仿宋_GB2312" w:hint="eastAsia"/>
          <w:sz w:val="32"/>
          <w:szCs w:val="32"/>
        </w:rPr>
        <w:t>的治疆方略</w:t>
      </w:r>
      <w:proofErr w:type="gramEnd"/>
      <w:r>
        <w:rPr>
          <w:rFonts w:ascii="仿宋_GB2312" w:eastAsia="仿宋_GB2312" w:hAnsi="仿宋_GB2312" w:cs="仿宋_GB2312" w:hint="eastAsia"/>
          <w:sz w:val="32"/>
          <w:szCs w:val="32"/>
        </w:rPr>
        <w:t>，牢牢把握新疆在国家全局中的战略定位，扭住工作总目标，把依法治疆、团结稳疆、文化润疆、富民兴疆、长期</w:t>
      </w:r>
      <w:proofErr w:type="gramStart"/>
      <w:r>
        <w:rPr>
          <w:rFonts w:ascii="仿宋_GB2312" w:eastAsia="仿宋_GB2312" w:hAnsi="仿宋_GB2312" w:cs="仿宋_GB2312" w:hint="eastAsia"/>
          <w:sz w:val="32"/>
          <w:szCs w:val="32"/>
        </w:rPr>
        <w:t>建疆各项</w:t>
      </w:r>
      <w:proofErr w:type="gramEnd"/>
      <w:r>
        <w:rPr>
          <w:rFonts w:ascii="仿宋_GB2312" w:eastAsia="仿宋_GB2312" w:hAnsi="仿宋_GB2312" w:cs="仿宋_GB2312" w:hint="eastAsia"/>
          <w:sz w:val="32"/>
          <w:szCs w:val="32"/>
        </w:rPr>
        <w:t>工作做深做细做实，稳中求进、绵绵用力、久久为功，在中国式现代化进程中更好建设团结和谐、繁荣富裕、文明进步、安居乐业、生态良好的美丽新疆。</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日，习近平在结束出席金砖国家领导人第十五次会晤并对南非进行国事访问回到国内后，在乌鲁木齐专门听取新疆维吾尔自治</w:t>
      </w:r>
      <w:r>
        <w:rPr>
          <w:rFonts w:ascii="仿宋_GB2312" w:eastAsia="仿宋_GB2312" w:hAnsi="仿宋_GB2312" w:cs="仿宋_GB2312" w:hint="eastAsia"/>
          <w:sz w:val="32"/>
          <w:szCs w:val="32"/>
        </w:rPr>
        <w:t>区党委和政府、新疆生产建设兵团工作汇报。中共中央政治局委员、新疆维吾尔自治区</w:t>
      </w:r>
      <w:proofErr w:type="gramStart"/>
      <w:r>
        <w:rPr>
          <w:rFonts w:ascii="仿宋_GB2312" w:eastAsia="仿宋_GB2312" w:hAnsi="仿宋_GB2312" w:cs="仿宋_GB2312" w:hint="eastAsia"/>
          <w:sz w:val="32"/>
          <w:szCs w:val="32"/>
        </w:rPr>
        <w:t>党委书记马兴瑞</w:t>
      </w:r>
      <w:proofErr w:type="gramEnd"/>
      <w:r>
        <w:rPr>
          <w:rFonts w:ascii="仿宋_GB2312" w:eastAsia="仿宋_GB2312" w:hAnsi="仿宋_GB2312" w:cs="仿宋_GB2312" w:hint="eastAsia"/>
          <w:sz w:val="32"/>
          <w:szCs w:val="32"/>
        </w:rPr>
        <w:t>等作了汇报，自治区政府主席艾尔肯·吐尼亚</w:t>
      </w:r>
      <w:proofErr w:type="gramStart"/>
      <w:r>
        <w:rPr>
          <w:rFonts w:ascii="仿宋_GB2312" w:eastAsia="仿宋_GB2312" w:hAnsi="仿宋_GB2312" w:cs="仿宋_GB2312" w:hint="eastAsia"/>
          <w:sz w:val="32"/>
          <w:szCs w:val="32"/>
        </w:rPr>
        <w:t>孜</w:t>
      </w:r>
      <w:proofErr w:type="gramEnd"/>
      <w:r>
        <w:rPr>
          <w:rFonts w:ascii="仿宋_GB2312" w:eastAsia="仿宋_GB2312" w:hAnsi="仿宋_GB2312" w:cs="仿宋_GB2312" w:hint="eastAsia"/>
          <w:sz w:val="32"/>
          <w:szCs w:val="32"/>
        </w:rPr>
        <w:t>等参加汇报会。</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听取汇报后，习近平发表了重要讲话，对新疆各项工作取得的成绩给予肯定。他指出，新疆工作在党和国家工作全</w:t>
      </w:r>
      <w:r>
        <w:rPr>
          <w:rFonts w:ascii="仿宋_GB2312" w:eastAsia="仿宋_GB2312" w:hAnsi="仿宋_GB2312" w:cs="仿宋_GB2312" w:hint="eastAsia"/>
          <w:sz w:val="32"/>
          <w:szCs w:val="32"/>
        </w:rPr>
        <w:lastRenderedPageBreak/>
        <w:t>局中具有特殊重要的地位，事关强国建设、民族复兴大局。党中央关于新疆各项工作的要求是十分明确的，关键要领会到位、落实到位。既要抓实当下，解决好当前发展稳定面临的突出问题，又要有长远谋划，扎实推进事关长治久安的根本性、基础性、长远性工作，积极解决各种深层次矛盾和问题</w:t>
      </w:r>
      <w:r>
        <w:rPr>
          <w:rFonts w:ascii="仿宋_GB2312" w:eastAsia="仿宋_GB2312" w:hAnsi="仿宋_GB2312" w:cs="仿宋_GB2312" w:hint="eastAsia"/>
          <w:sz w:val="32"/>
          <w:szCs w:val="32"/>
        </w:rPr>
        <w:t>。</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习近平强调，要始终把维护社会稳定摆在首位，</w:t>
      </w:r>
      <w:proofErr w:type="gramStart"/>
      <w:r>
        <w:rPr>
          <w:rFonts w:ascii="仿宋_GB2312" w:eastAsia="仿宋_GB2312" w:hAnsi="仿宋_GB2312" w:cs="仿宋_GB2312" w:hint="eastAsia"/>
          <w:sz w:val="32"/>
          <w:szCs w:val="32"/>
        </w:rPr>
        <w:t>加强抓</w:t>
      </w:r>
      <w:proofErr w:type="gramEnd"/>
      <w:r>
        <w:rPr>
          <w:rFonts w:ascii="仿宋_GB2312" w:eastAsia="仿宋_GB2312" w:hAnsi="仿宋_GB2312" w:cs="仿宋_GB2312" w:hint="eastAsia"/>
          <w:sz w:val="32"/>
          <w:szCs w:val="32"/>
        </w:rPr>
        <w:t>稳定和</w:t>
      </w:r>
      <w:proofErr w:type="gramStart"/>
      <w:r>
        <w:rPr>
          <w:rFonts w:ascii="仿宋_GB2312" w:eastAsia="仿宋_GB2312" w:hAnsi="仿宋_GB2312" w:cs="仿宋_GB2312" w:hint="eastAsia"/>
          <w:sz w:val="32"/>
          <w:szCs w:val="32"/>
        </w:rPr>
        <w:t>促发展</w:t>
      </w:r>
      <w:proofErr w:type="gramEnd"/>
      <w:r>
        <w:rPr>
          <w:rFonts w:ascii="仿宋_GB2312" w:eastAsia="仿宋_GB2312" w:hAnsi="仿宋_GB2312" w:cs="仿宋_GB2312" w:hint="eastAsia"/>
          <w:sz w:val="32"/>
          <w:szCs w:val="32"/>
        </w:rPr>
        <w:t>两方面工作的统筹结合，以稳定确保发展，以发展促进稳定。要着眼长治久安，高举法治旗帜，用好法律武器，提升法治化水平，筑牢稳定的法治基础。要完善防范化解重大风险隐患机制，把开展</w:t>
      </w:r>
      <w:proofErr w:type="gramStart"/>
      <w:r>
        <w:rPr>
          <w:rFonts w:ascii="仿宋_GB2312" w:eastAsia="仿宋_GB2312" w:hAnsi="仿宋_GB2312" w:cs="仿宋_GB2312" w:hint="eastAsia"/>
          <w:sz w:val="32"/>
          <w:szCs w:val="32"/>
        </w:rPr>
        <w:t>反恐反分裂</w:t>
      </w:r>
      <w:proofErr w:type="gramEnd"/>
      <w:r>
        <w:rPr>
          <w:rFonts w:ascii="仿宋_GB2312" w:eastAsia="仿宋_GB2312" w:hAnsi="仿宋_GB2312" w:cs="仿宋_GB2312" w:hint="eastAsia"/>
          <w:sz w:val="32"/>
          <w:szCs w:val="32"/>
        </w:rPr>
        <w:t>斗争与推动</w:t>
      </w:r>
      <w:proofErr w:type="gramStart"/>
      <w:r>
        <w:rPr>
          <w:rFonts w:ascii="仿宋_GB2312" w:eastAsia="仿宋_GB2312" w:hAnsi="仿宋_GB2312" w:cs="仿宋_GB2312" w:hint="eastAsia"/>
          <w:sz w:val="32"/>
          <w:szCs w:val="32"/>
        </w:rPr>
        <w:t>维稳工</w:t>
      </w:r>
      <w:proofErr w:type="gramEnd"/>
      <w:r>
        <w:rPr>
          <w:rFonts w:ascii="仿宋_GB2312" w:eastAsia="仿宋_GB2312" w:hAnsi="仿宋_GB2312" w:cs="仿宋_GB2312" w:hint="eastAsia"/>
          <w:sz w:val="32"/>
          <w:szCs w:val="32"/>
        </w:rPr>
        <w:t>作法治化常态化结合起来，坚持标本兼治、综合施策，加强源头治理。要深入推进伊斯兰教中国化，有效治理各种非法宗教活动。要增强忧患意识，居安思危，抓细抓实各项工作，巩固来之不易的社会稳定局面。</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习近平指出，铸牢中华民族共同体意识是新时代党的民族工作的主</w:t>
      </w:r>
      <w:r>
        <w:rPr>
          <w:rFonts w:ascii="仿宋_GB2312" w:eastAsia="仿宋_GB2312" w:hAnsi="仿宋_GB2312" w:cs="仿宋_GB2312" w:hint="eastAsia"/>
          <w:sz w:val="32"/>
          <w:szCs w:val="32"/>
        </w:rPr>
        <w:t>线，也是民族地区各项工作的主线。要把铸牢中华民族共同体意识工作抓实。无论是出台法律法规还是政策措施，都要把是否有利于强化中华民族的共同性、增强中华民族共同体意识作为首要考虑。要坚定推行国家通用语言文字教育，逐步提高群众使用国家通用语言文字的意识和能力。要加强文物和文化遗产保护利用，引导干部群众树立正确的</w:t>
      </w:r>
      <w:r>
        <w:rPr>
          <w:rFonts w:ascii="仿宋_GB2312" w:eastAsia="仿宋_GB2312" w:hAnsi="仿宋_GB2312" w:cs="仿宋_GB2312" w:hint="eastAsia"/>
          <w:sz w:val="32"/>
          <w:szCs w:val="32"/>
        </w:rPr>
        <w:lastRenderedPageBreak/>
        <w:t>国家观、民族观、历史观、宗教观。要加强对青少年的现代文明教育、科普教育，引导他们积极融入现代文明生活。要积极推进以人为核心的新型城镇化，提高人口和产业聚集度，加快</w:t>
      </w:r>
      <w:proofErr w:type="gramStart"/>
      <w:r>
        <w:rPr>
          <w:rFonts w:ascii="仿宋_GB2312" w:eastAsia="仿宋_GB2312" w:hAnsi="仿宋_GB2312" w:cs="仿宋_GB2312" w:hint="eastAsia"/>
          <w:sz w:val="32"/>
          <w:szCs w:val="32"/>
        </w:rPr>
        <w:t>建设互嵌式</w:t>
      </w:r>
      <w:proofErr w:type="gramEnd"/>
      <w:r>
        <w:rPr>
          <w:rFonts w:ascii="仿宋_GB2312" w:eastAsia="仿宋_GB2312" w:hAnsi="仿宋_GB2312" w:cs="仿宋_GB2312" w:hint="eastAsia"/>
          <w:sz w:val="32"/>
          <w:szCs w:val="32"/>
        </w:rPr>
        <w:t>社会结构和社区环境，促进各族群众交往</w:t>
      </w:r>
      <w:r>
        <w:rPr>
          <w:rFonts w:ascii="仿宋_GB2312" w:eastAsia="仿宋_GB2312" w:hAnsi="仿宋_GB2312" w:cs="仿宋_GB2312" w:hint="eastAsia"/>
          <w:sz w:val="32"/>
          <w:szCs w:val="32"/>
        </w:rPr>
        <w:t>交流交融。</w:t>
      </w:r>
    </w:p>
    <w:p w:rsidR="0025668B" w:rsidRDefault="00BE5CA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构建新发展格局、推动高质量发展、推进中国式现代化，新疆面临新机遇，要有新作为。要立足资源禀赋、区位优势和产业基础，大力推进科技创新，培育壮大特色优势产业，积极发展新兴产业，加快构建体现新疆特色和优势的现代化产业体系，推动新疆迈上高质量发展的轨道，同全国一道全面建设社会主义现代化国家。实现新疆社会稳定和高质量发展，最艰巨的任务在农村。要把巩固拓展脱贫攻坚成果、推进乡村振兴作为发展的重要抓手，加大经济发展和民生改善工作力度，加强水利设施建设和水资源优化配置，积极发展现代农业和</w:t>
      </w:r>
      <w:proofErr w:type="gramStart"/>
      <w:r>
        <w:rPr>
          <w:rFonts w:ascii="仿宋_GB2312" w:eastAsia="仿宋_GB2312" w:hAnsi="仿宋_GB2312" w:cs="仿宋_GB2312" w:hint="eastAsia"/>
          <w:sz w:val="32"/>
          <w:szCs w:val="32"/>
        </w:rPr>
        <w:t>光伏等产业</w:t>
      </w:r>
      <w:proofErr w:type="gramEnd"/>
      <w:r>
        <w:rPr>
          <w:rFonts w:ascii="仿宋_GB2312" w:eastAsia="仿宋_GB2312" w:hAnsi="仿宋_GB2312" w:cs="仿宋_GB2312" w:hint="eastAsia"/>
          <w:sz w:val="32"/>
          <w:szCs w:val="32"/>
        </w:rPr>
        <w:t>园区，根据资源禀赋，培育发展新增长极。要做好对口支援工作，加强新疆与内地产业合作、人员往来，鼓励和引导新疆群众到内地就业，鼓励和支持内地人口到新疆创业、居住。要发挥新疆独特的区位优势，积极服务和融入新发展格局，从实际出发抓好对外开放工作，加快“一带一路”核心区建设，使新疆成为我国向西开放的桥头堡。</w:t>
      </w:r>
    </w:p>
    <w:p w:rsidR="0025668B" w:rsidRDefault="0025668B">
      <w:pPr>
        <w:rPr>
          <w:rFonts w:ascii="仿宋_GB2312" w:eastAsia="仿宋_GB2312" w:hAnsi="仿宋_GB2312" w:cs="仿宋_GB2312"/>
          <w:sz w:val="32"/>
          <w:szCs w:val="32"/>
        </w:rPr>
      </w:pP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习近平指出，做好新疆工作，要坚持工作力量下沉，党员、干部要深入基层、深入群众，组织体系和工作力量要直达基层，充实基层一线力量。建</w:t>
      </w:r>
      <w:proofErr w:type="gramStart"/>
      <w:r>
        <w:rPr>
          <w:rFonts w:ascii="仿宋_GB2312" w:eastAsia="仿宋_GB2312" w:hAnsi="仿宋_GB2312" w:cs="仿宋_GB2312" w:hint="eastAsia"/>
          <w:sz w:val="32"/>
          <w:szCs w:val="32"/>
        </w:rPr>
        <w:t>强基层</w:t>
      </w:r>
      <w:proofErr w:type="gramEnd"/>
      <w:r>
        <w:rPr>
          <w:rFonts w:ascii="仿宋_GB2312" w:eastAsia="仿宋_GB2312" w:hAnsi="仿宋_GB2312" w:cs="仿宋_GB2312" w:hint="eastAsia"/>
          <w:sz w:val="32"/>
          <w:szCs w:val="32"/>
        </w:rPr>
        <w:t>党组织，实现基层党组织全覆盖，解决一些基层党组织软弱涣散问题。优化向重点乡村</w:t>
      </w:r>
      <w:r>
        <w:rPr>
          <w:rFonts w:ascii="仿宋_GB2312" w:eastAsia="仿宋_GB2312" w:hAnsi="仿宋_GB2312" w:cs="仿宋_GB2312" w:hint="eastAsia"/>
          <w:sz w:val="32"/>
          <w:szCs w:val="32"/>
        </w:rPr>
        <w:t>选派第一书记和工作队制度，把驻村工作队派下去，把当地干部培养起来。坚持和发展新时代“枫桥经验”，把准群众诉求，及时解决基层群众的困难和矛盾。</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要加强正面宣传，展现新疆开放自信的新面貌新气象，多渠道多形式讲好新时代新疆故事，有针对性地批驳各种不实舆论、负面舆论、有害言论。要加大新疆旅游开放力度，鼓励国内外游客到新疆旅游。</w:t>
      </w:r>
    </w:p>
    <w:p w:rsidR="0025668B" w:rsidRPr="00BE5CA6"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习近平指出，要落实党中央确定的政策举措，</w:t>
      </w:r>
      <w:proofErr w:type="gramStart"/>
      <w:r>
        <w:rPr>
          <w:rFonts w:ascii="仿宋_GB2312" w:eastAsia="仿宋_GB2312" w:hAnsi="仿宋_GB2312" w:cs="仿宋_GB2312" w:hint="eastAsia"/>
          <w:sz w:val="32"/>
          <w:szCs w:val="32"/>
        </w:rPr>
        <w:t>坚持兵地一盘棋</w:t>
      </w:r>
      <w:proofErr w:type="gramEnd"/>
      <w:r>
        <w:rPr>
          <w:rFonts w:ascii="仿宋_GB2312" w:eastAsia="仿宋_GB2312" w:hAnsi="仿宋_GB2312" w:cs="仿宋_GB2312" w:hint="eastAsia"/>
          <w:sz w:val="32"/>
          <w:szCs w:val="32"/>
        </w:rPr>
        <w:t>，在反</w:t>
      </w:r>
      <w:proofErr w:type="gramStart"/>
      <w:r>
        <w:rPr>
          <w:rFonts w:ascii="仿宋_GB2312" w:eastAsia="仿宋_GB2312" w:hAnsi="仿宋_GB2312" w:cs="仿宋_GB2312" w:hint="eastAsia"/>
          <w:sz w:val="32"/>
          <w:szCs w:val="32"/>
        </w:rPr>
        <w:t>恐维稳</w:t>
      </w:r>
      <w:proofErr w:type="gramEnd"/>
      <w:r>
        <w:rPr>
          <w:rFonts w:ascii="仿宋_GB2312" w:eastAsia="仿宋_GB2312" w:hAnsi="仿宋_GB2312" w:cs="仿宋_GB2312" w:hint="eastAsia"/>
          <w:sz w:val="32"/>
          <w:szCs w:val="32"/>
        </w:rPr>
        <w:t>、经济发展、生态保护、民族团结、干部人才等方面加大融合力度，加快</w:t>
      </w:r>
      <w:proofErr w:type="gramStart"/>
      <w:r>
        <w:rPr>
          <w:rFonts w:ascii="仿宋_GB2312" w:eastAsia="仿宋_GB2312" w:hAnsi="仿宋_GB2312" w:cs="仿宋_GB2312" w:hint="eastAsia"/>
          <w:sz w:val="32"/>
          <w:szCs w:val="32"/>
        </w:rPr>
        <w:t>推进兵地融合</w:t>
      </w:r>
      <w:proofErr w:type="gramEnd"/>
      <w:r>
        <w:rPr>
          <w:rFonts w:ascii="仿宋_GB2312" w:eastAsia="仿宋_GB2312" w:hAnsi="仿宋_GB2312" w:cs="仿宋_GB2312" w:hint="eastAsia"/>
          <w:sz w:val="32"/>
          <w:szCs w:val="32"/>
        </w:rPr>
        <w:t>发展。</w:t>
      </w:r>
    </w:p>
    <w:p w:rsidR="0025668B"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习近平强调，做好新疆工</w:t>
      </w:r>
      <w:r>
        <w:rPr>
          <w:rFonts w:ascii="仿宋_GB2312" w:eastAsia="仿宋_GB2312" w:hAnsi="仿宋_GB2312" w:cs="仿宋_GB2312" w:hint="eastAsia"/>
          <w:sz w:val="32"/>
          <w:szCs w:val="32"/>
        </w:rPr>
        <w:t>作，关键是要坚持党的全面领导，切实加强党的建设。要坚决维护党中央权威和集中统一领导，坚决贯彻党中央决策部署。认真总结第一批主题教育的成功经验，高质量推进第二批主题教育，结合新疆实际加强干部队伍理论学习和政策培训，提高各级领导干部调查研究、把握政策、推进工作、联系群众的能力。加强干部队伍政治建设，严明政治纪律，坚定政治立场。加强新疆同中央国家机关和内地干部双向交流、挂职任职，优化干部结构，</w:t>
      </w:r>
      <w:r>
        <w:rPr>
          <w:rFonts w:ascii="仿宋_GB2312" w:eastAsia="仿宋_GB2312" w:hAnsi="仿宋_GB2312" w:cs="仿宋_GB2312" w:hint="eastAsia"/>
          <w:sz w:val="32"/>
          <w:szCs w:val="32"/>
        </w:rPr>
        <w:lastRenderedPageBreak/>
        <w:t>提高专业化素质。持续深化正风</w:t>
      </w:r>
      <w:proofErr w:type="gramStart"/>
      <w:r>
        <w:rPr>
          <w:rFonts w:ascii="仿宋_GB2312" w:eastAsia="仿宋_GB2312" w:hAnsi="仿宋_GB2312" w:cs="仿宋_GB2312" w:hint="eastAsia"/>
          <w:sz w:val="32"/>
          <w:szCs w:val="32"/>
        </w:rPr>
        <w:t>肃</w:t>
      </w:r>
      <w:proofErr w:type="gramEnd"/>
      <w:r>
        <w:rPr>
          <w:rFonts w:ascii="仿宋_GB2312" w:eastAsia="仿宋_GB2312" w:hAnsi="仿宋_GB2312" w:cs="仿宋_GB2312" w:hint="eastAsia"/>
          <w:sz w:val="32"/>
          <w:szCs w:val="32"/>
        </w:rPr>
        <w:t>纪反腐，营造风清气</w:t>
      </w:r>
      <w:proofErr w:type="gramStart"/>
      <w:r>
        <w:rPr>
          <w:rFonts w:ascii="仿宋_GB2312" w:eastAsia="仿宋_GB2312" w:hAnsi="仿宋_GB2312" w:cs="仿宋_GB2312" w:hint="eastAsia"/>
          <w:sz w:val="32"/>
          <w:szCs w:val="32"/>
        </w:rPr>
        <w:t>正政治</w:t>
      </w:r>
      <w:proofErr w:type="gramEnd"/>
      <w:r>
        <w:rPr>
          <w:rFonts w:ascii="仿宋_GB2312" w:eastAsia="仿宋_GB2312" w:hAnsi="仿宋_GB2312" w:cs="仿宋_GB2312" w:hint="eastAsia"/>
          <w:sz w:val="32"/>
          <w:szCs w:val="32"/>
        </w:rPr>
        <w:t>生态。</w:t>
      </w:r>
    </w:p>
    <w:p w:rsidR="0025668B" w:rsidRPr="00BE5CA6" w:rsidRDefault="00BE5CA6" w:rsidP="00BE5CA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中共中央政治局常委、中央办公厅主任蔡奇出席汇报会。</w:t>
      </w:r>
    </w:p>
    <w:p w:rsidR="0025668B" w:rsidRDefault="00BE5CA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王毅、石泰峰、李干杰、何卫东、何立峰、陈文清、王小洪及主题教育中央第十五指导组、中央和国家机关有关部门负责同志参加汇报会。</w:t>
      </w:r>
    </w:p>
    <w:p w:rsidR="0025668B" w:rsidRPr="00BE5CA6" w:rsidRDefault="0025668B">
      <w:pPr>
        <w:ind w:firstLineChars="200" w:firstLine="640"/>
        <w:rPr>
          <w:rFonts w:ascii="仿宋_GB2312" w:eastAsia="仿宋_GB2312" w:hAnsi="仿宋_GB2312" w:cs="仿宋_GB2312"/>
          <w:sz w:val="32"/>
          <w:szCs w:val="32"/>
        </w:rPr>
      </w:pPr>
      <w:bookmarkStart w:id="0" w:name="_GoBack"/>
      <w:bookmarkEnd w:id="0"/>
    </w:p>
    <w:p w:rsidR="0025668B" w:rsidRDefault="00BE5CA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责任编辑：胡佳</w:t>
      </w:r>
    </w:p>
    <w:sectPr w:rsidR="002566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25668B"/>
    <w:rsid w:val="0025668B"/>
    <w:rsid w:val="00BE5CA6"/>
    <w:rsid w:val="08BE3F59"/>
    <w:rsid w:val="1D5F4F34"/>
    <w:rsid w:val="38834036"/>
    <w:rsid w:val="408764AA"/>
    <w:rsid w:val="424558CC"/>
    <w:rsid w:val="6E1C14E1"/>
    <w:rsid w:val="72066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88D52"/>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325</Words>
  <Characters>1859</Characters>
  <Application>Microsoft Office Word</Application>
  <DocSecurity>0</DocSecurity>
  <Lines>15</Lines>
  <Paragraphs>4</Paragraphs>
  <ScaleCrop>false</ScaleCrop>
  <Company>中山大学</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